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1B08" w14:textId="77777777" w:rsidR="00CF18AC" w:rsidRPr="00CF18AC" w:rsidRDefault="00CF18AC" w:rsidP="00CF1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Our system is set up as follows:</w:t>
      </w:r>
    </w:p>
    <w:p w14:paraId="081A386F" w14:textId="6DB1747C" w:rsidR="00CF18AC" w:rsidRPr="006E3838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>You will still act as the salesperson for your winery but you will be acting on behalf of the coop.</w:t>
      </w:r>
    </w:p>
    <w:p w14:paraId="5795B259" w14:textId="4BCEA159" w:rsidR="00CF18AC" w:rsidRPr="00CF18AC" w:rsidRDefault="00CF18AC" w:rsidP="00CF1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>1. You deliver your wine a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long with the 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invoice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you create using our website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 to your customer. Make sure to inform them that they will be paying Badger State Winery Cooperative as outlined on the invoice.</w:t>
      </w:r>
    </w:p>
    <w:p w14:paraId="24E7F140" w14:textId="76EF4564" w:rsidR="00CF18AC" w:rsidRPr="00CF18AC" w:rsidRDefault="00CF18AC" w:rsidP="00CF1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>2. When your payment and invoice stub is received by Benton Bank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>,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they will post the payment on the invoice website</w:t>
      </w:r>
      <w:r w:rsidR="00E81348">
        <w:rPr>
          <w:rFonts w:ascii="Helvetica" w:eastAsia="Times New Roman" w:hAnsi="Helvetica" w:cs="Helvetica"/>
          <w:color w:val="26282A"/>
          <w:sz w:val="24"/>
          <w:szCs w:val="24"/>
        </w:rPr>
        <w:t>,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marking it as paid.</w:t>
      </w:r>
    </w:p>
    <w:p w14:paraId="39C841B2" w14:textId="1E802F11" w:rsidR="00CF18AC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 xml:space="preserve">3. On the closest business day to the 15 and 30 of each month 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>Benton Bank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will ACH your balance to your account.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</w:p>
    <w:p w14:paraId="3F1C1B20" w14:textId="5B0CAD8E" w:rsidR="00E81348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>If the bank sends the payment to your account at another bank they charge a 3% fee of the total invoice. If you set up an account with Benton Bank they charge a 2% fee instead. (Please contact me if you set up a Benton Bank account, as I will need to manually lower your bank fee for that to take effect.) Badger State Winery Cooperative charges a $1/9L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case fee.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="00E81348">
        <w:rPr>
          <w:rFonts w:ascii="Helvetica" w:eastAsia="Times New Roman" w:hAnsi="Helvetica" w:cs="Helvetica"/>
          <w:color w:val="26282A"/>
          <w:sz w:val="24"/>
          <w:szCs w:val="24"/>
        </w:rPr>
        <w:t>To create invoices, go to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: </w:t>
      </w:r>
      <w:hyperlink r:id="rId5" w:tgtFrame="_blank" w:history="1">
        <w:r w:rsidRPr="00CF18AC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www.badgerstatewinecoop.com</w:t>
        </w:r>
      </w:hyperlink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 xml:space="preserve">Go to Member Login, then click on Login, </w:t>
      </w:r>
      <w:r w:rsidR="00003AB4">
        <w:rPr>
          <w:rFonts w:ascii="Helvetica" w:eastAsia="Times New Roman" w:hAnsi="Helvetica" w:cs="Helvetica"/>
          <w:color w:val="26282A"/>
          <w:sz w:val="24"/>
          <w:szCs w:val="24"/>
        </w:rPr>
        <w:t>enter your username and password.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</w:r>
    </w:p>
    <w:p w14:paraId="0B3B5CFD" w14:textId="2151FE8D" w:rsidR="00CF18AC" w:rsidRPr="00CF18AC" w:rsidRDefault="00CF18AC" w:rsidP="00CF1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Feel free to contact </w:t>
      </w:r>
      <w:r w:rsidR="00003AB4">
        <w:rPr>
          <w:rFonts w:ascii="Helvetica" w:eastAsia="Times New Roman" w:hAnsi="Helvetica" w:cs="Helvetica"/>
          <w:color w:val="26282A"/>
          <w:sz w:val="24"/>
          <w:szCs w:val="24"/>
        </w:rPr>
        <w:t>info@badgerstatewinecoop.com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if you are having trouble logging in and need your password reset.</w:t>
      </w:r>
    </w:p>
    <w:p w14:paraId="7F6B1E23" w14:textId="77777777" w:rsidR="00CF18AC" w:rsidRPr="00CF18AC" w:rsidRDefault="00CF18AC" w:rsidP="00CF1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>To enter an invoice:</w:t>
      </w:r>
    </w:p>
    <w:p w14:paraId="4B7028D0" w14:textId="514685F9" w:rsidR="00CF18AC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 xml:space="preserve">1. </w:t>
      </w:r>
      <w:r w:rsidR="00E81348">
        <w:rPr>
          <w:rFonts w:ascii="Helvetica" w:eastAsia="Times New Roman" w:hAnsi="Helvetica" w:cs="Helvetica"/>
          <w:color w:val="26282A"/>
          <w:sz w:val="24"/>
          <w:szCs w:val="24"/>
        </w:rPr>
        <w:t xml:space="preserve">Click the Invoice tab in the lefthand menu bar. 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Fill out the date, order number (</w:t>
      </w:r>
      <w:r w:rsidR="00991EA9">
        <w:rPr>
          <w:rFonts w:ascii="Helvetica" w:eastAsia="Times New Roman" w:hAnsi="Helvetica" w:cs="Helvetica"/>
          <w:color w:val="26282A"/>
          <w:sz w:val="24"/>
          <w:szCs w:val="24"/>
        </w:rPr>
        <w:t>Y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our order number can be whatever you want</w:t>
      </w:r>
      <w:r w:rsidR="00E81348">
        <w:rPr>
          <w:rFonts w:ascii="Helvetica" w:eastAsia="Times New Roman" w:hAnsi="Helvetica" w:cs="Helvetica"/>
          <w:color w:val="26282A"/>
          <w:sz w:val="24"/>
          <w:szCs w:val="24"/>
        </w:rPr>
        <w:t>,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as long as they go in sequential ord</w:t>
      </w:r>
      <w:r w:rsidR="00991EA9">
        <w:rPr>
          <w:rFonts w:ascii="Helvetica" w:eastAsia="Times New Roman" w:hAnsi="Helvetica" w:cs="Helvetica"/>
          <w:color w:val="26282A"/>
          <w:sz w:val="24"/>
          <w:szCs w:val="24"/>
        </w:rPr>
        <w:t>er.)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 The system will automatically assign </w:t>
      </w:r>
      <w:r w:rsidR="00586FBD">
        <w:rPr>
          <w:rFonts w:ascii="Helvetica" w:eastAsia="Times New Roman" w:hAnsi="Helvetica" w:cs="Helvetica"/>
          <w:color w:val="26282A"/>
          <w:sz w:val="24"/>
          <w:szCs w:val="24"/>
        </w:rPr>
        <w:t xml:space="preserve">your unique two letter member code 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to the front of each </w:t>
      </w:r>
      <w:r w:rsidR="00991EA9">
        <w:rPr>
          <w:rFonts w:ascii="Helvetica" w:eastAsia="Times New Roman" w:hAnsi="Helvetica" w:cs="Helvetica"/>
          <w:color w:val="26282A"/>
          <w:sz w:val="24"/>
          <w:szCs w:val="24"/>
        </w:rPr>
        <w:t xml:space="preserve">order number to create an 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invoice</w:t>
      </w:r>
      <w:r w:rsidR="00991EA9">
        <w:rPr>
          <w:rFonts w:ascii="Helvetica" w:eastAsia="Times New Roman" w:hAnsi="Helvetica" w:cs="Helvetica"/>
          <w:color w:val="26282A"/>
          <w:sz w:val="24"/>
          <w:szCs w:val="24"/>
        </w:rPr>
        <w:t xml:space="preserve"> number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so that your invoice numbers will be unique to you.</w:t>
      </w:r>
    </w:p>
    <w:p w14:paraId="001B0EA5" w14:textId="77777777" w:rsidR="00991EA9" w:rsidRDefault="00991EA9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34FDA5D9" w14:textId="3221D333" w:rsidR="00991EA9" w:rsidRPr="00CF18AC" w:rsidRDefault="00991EA9" w:rsidP="00CF1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2. Create a customer or select an existing one. The required reseller number should be supplied by the retailer. It is </w:t>
      </w:r>
      <w:r w:rsidR="00A205BD">
        <w:rPr>
          <w:rFonts w:ascii="Helvetica" w:eastAsia="Times New Roman" w:hAnsi="Helvetica" w:cs="Helvetica"/>
          <w:color w:val="26282A"/>
          <w:sz w:val="24"/>
          <w:szCs w:val="24"/>
        </w:rPr>
        <w:t>their Sales &amp; Use Tax account number.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</w:p>
    <w:p w14:paraId="28DA9665" w14:textId="77777777" w:rsidR="00CF18AC" w:rsidRPr="00CF18AC" w:rsidRDefault="00CF18AC" w:rsidP="00CF1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C86A92" w14:textId="09161BAA" w:rsidR="00CF18AC" w:rsidRPr="00CF18AC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2. Fill </w:t>
      </w:r>
      <w:r w:rsidR="00A205BD">
        <w:rPr>
          <w:rFonts w:ascii="Helvetica" w:eastAsia="Times New Roman" w:hAnsi="Helvetica" w:cs="Helvetica"/>
          <w:color w:val="26282A"/>
          <w:sz w:val="24"/>
          <w:szCs w:val="24"/>
        </w:rPr>
        <w:t>in the boxes for each line item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. Add items</w:t>
      </w:r>
      <w:r w:rsidR="00A205BD">
        <w:rPr>
          <w:rFonts w:ascii="Helvetica" w:eastAsia="Times New Roman" w:hAnsi="Helvetica" w:cs="Helvetica"/>
          <w:color w:val="26282A"/>
          <w:sz w:val="24"/>
          <w:szCs w:val="24"/>
        </w:rPr>
        <w:t xml:space="preserve"> with the blue add item button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as needed.</w:t>
      </w:r>
      <w:r w:rsidR="00A205BD">
        <w:rPr>
          <w:rFonts w:ascii="Helvetica" w:eastAsia="Times New Roman" w:hAnsi="Helvetica" w:cs="Helvetica"/>
          <w:color w:val="26282A"/>
          <w:sz w:val="24"/>
          <w:szCs w:val="24"/>
        </w:rPr>
        <w:t xml:space="preserve"> Save your invoice when it is complete.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A205BD">
        <w:rPr>
          <w:rFonts w:ascii="Helvetica" w:eastAsia="Times New Roman" w:hAnsi="Helvetica" w:cs="Helvetica"/>
          <w:color w:val="26282A"/>
          <w:sz w:val="24"/>
          <w:szCs w:val="24"/>
        </w:rPr>
        <w:t>Invoices can be adjusted for 24 hours after creation. If you change an invoice,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be sure to save the changes to the invoice before navigating away from the page. If you need to make a change after </w:t>
      </w:r>
      <w:r w:rsidR="00A205BD">
        <w:rPr>
          <w:rFonts w:ascii="Helvetica" w:eastAsia="Times New Roman" w:hAnsi="Helvetica" w:cs="Helvetica"/>
          <w:color w:val="26282A"/>
          <w:sz w:val="24"/>
          <w:szCs w:val="24"/>
        </w:rPr>
        <w:t>24 hours have passed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, please send an email </w:t>
      </w:r>
      <w:r w:rsidR="00FB0852">
        <w:rPr>
          <w:rFonts w:ascii="Helvetica" w:eastAsia="Times New Roman" w:hAnsi="Helvetica" w:cs="Helvetica"/>
          <w:color w:val="26282A"/>
          <w:sz w:val="24"/>
          <w:szCs w:val="24"/>
        </w:rPr>
        <w:t xml:space="preserve">with the invoice number and details 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and I will void your old invoice and you can enter a new one.</w:t>
      </w:r>
    </w:p>
    <w:p w14:paraId="77AD409F" w14:textId="77777777" w:rsidR="00CF18AC" w:rsidRPr="00CF18AC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C950EF2" w14:textId="7646D4E3" w:rsidR="00CF18AC" w:rsidRPr="00CF18AC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lastRenderedPageBreak/>
        <w:t>The cooperative uses the volumes you enter on invoices to submit co-op reports to the DOR so it is important that your invoices reflect accurate quantities and volumes. Only you</w:t>
      </w:r>
      <w:r w:rsidR="00A205BD">
        <w:rPr>
          <w:rFonts w:ascii="Helvetica" w:eastAsia="Times New Roman" w:hAnsi="Helvetica" w:cs="Helvetica"/>
          <w:color w:val="26282A"/>
          <w:sz w:val="24"/>
          <w:szCs w:val="24"/>
        </w:rPr>
        <w:t>,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the treasurer</w:t>
      </w:r>
      <w:r w:rsidR="00A205BD">
        <w:rPr>
          <w:rFonts w:ascii="Helvetica" w:eastAsia="Times New Roman" w:hAnsi="Helvetica" w:cs="Helvetica"/>
          <w:color w:val="26282A"/>
          <w:sz w:val="24"/>
          <w:szCs w:val="24"/>
        </w:rPr>
        <w:t>,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and secretary will see your sales information.</w:t>
      </w:r>
    </w:p>
    <w:p w14:paraId="0D6B2512" w14:textId="77777777" w:rsidR="00CF18AC" w:rsidRPr="00CF18AC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6279DE22" w14:textId="6CDC12E0" w:rsidR="00CF18AC" w:rsidRPr="00CF18AC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>3. When complete, save the invoice and print. 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>**You are required to save a hard copy of all your invoices for your records.** You may keep them in paper or electronic format.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>All your invoices will also be saved online.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  <w:t>The bank will have access to a separate report of your invoices, they will mark your invoices paid when they receive payment.</w:t>
      </w:r>
    </w:p>
    <w:p w14:paraId="40FEB8AC" w14:textId="77777777" w:rsidR="007D6AB0" w:rsidRDefault="007D6AB0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24B3DC30" w14:textId="77777777" w:rsidR="000722F9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You can use the reporting tab to </w:t>
      </w:r>
      <w:r w:rsidR="007D6AB0">
        <w:rPr>
          <w:rFonts w:ascii="Helvetica" w:eastAsia="Times New Roman" w:hAnsi="Helvetica" w:cs="Helvetica"/>
          <w:color w:val="26282A"/>
          <w:sz w:val="24"/>
          <w:szCs w:val="24"/>
        </w:rPr>
        <w:t>run reports on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your invoices and</w:t>
      </w:r>
      <w:r w:rsidR="007D6AB0">
        <w:rPr>
          <w:rFonts w:ascii="Helvetica" w:eastAsia="Times New Roman" w:hAnsi="Helvetica" w:cs="Helvetica"/>
          <w:color w:val="26282A"/>
          <w:sz w:val="24"/>
          <w:szCs w:val="24"/>
        </w:rPr>
        <w:t xml:space="preserve"> to locate which invoices correspond</w:t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t xml:space="preserve"> with your payments from Benton Bank.</w:t>
      </w:r>
    </w:p>
    <w:p w14:paraId="296BB30E" w14:textId="77777777" w:rsidR="000722F9" w:rsidRDefault="000722F9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23C0D8CF" w14:textId="77777777" w:rsidR="000722F9" w:rsidRPr="008B2C40" w:rsidRDefault="000722F9" w:rsidP="00072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8B2C40">
        <w:rPr>
          <w:rFonts w:ascii="Arial" w:eastAsia="Times New Roman" w:hAnsi="Arial" w:cs="Arial"/>
          <w:color w:val="26282A"/>
          <w:sz w:val="24"/>
          <w:szCs w:val="24"/>
        </w:rPr>
        <w:t xml:space="preserve">Please Note: </w:t>
      </w:r>
    </w:p>
    <w:p w14:paraId="384A43EF" w14:textId="77777777" w:rsidR="000722F9" w:rsidRDefault="000722F9" w:rsidP="000722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141CED49" w14:textId="77777777" w:rsidR="000722F9" w:rsidRPr="008B2C40" w:rsidRDefault="000722F9" w:rsidP="000722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6282A"/>
        </w:rPr>
      </w:pPr>
      <w:r w:rsidRPr="008B2C40">
        <w:rPr>
          <w:rFonts w:ascii="Arial" w:hAnsi="Arial" w:cs="Arial"/>
          <w:color w:val="26282A"/>
        </w:rPr>
        <w:t>What information does Benton Bank need to properly credit a payment?</w:t>
      </w:r>
      <w:r w:rsidRPr="008B2C40">
        <w:rPr>
          <w:rFonts w:ascii="Arial" w:hAnsi="Arial" w:cs="Arial"/>
          <w:color w:val="26282A"/>
        </w:rPr>
        <w:br/>
        <w:t>1. The member winery being paid.</w:t>
      </w:r>
      <w:r w:rsidRPr="008B2C40">
        <w:rPr>
          <w:rFonts w:ascii="Arial" w:hAnsi="Arial" w:cs="Arial"/>
          <w:color w:val="26282A"/>
        </w:rPr>
        <w:br/>
        <w:t>2. The invoice number(s) being paid.</w:t>
      </w:r>
      <w:r w:rsidRPr="008B2C40">
        <w:rPr>
          <w:rFonts w:ascii="Arial" w:hAnsi="Arial" w:cs="Arial"/>
          <w:color w:val="26282A"/>
        </w:rPr>
        <w:br/>
        <w:t>3. The check amount must match the total(s) of the invoice(s) being paid.</w:t>
      </w:r>
    </w:p>
    <w:p w14:paraId="34C7CB9B" w14:textId="77777777" w:rsidR="000722F9" w:rsidRDefault="000722F9" w:rsidP="000722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  <w:r w:rsidRPr="008B2C40">
        <w:rPr>
          <w:rFonts w:ascii="Arial" w:hAnsi="Arial" w:cs="Arial"/>
          <w:color w:val="26282A"/>
        </w:rPr>
        <w:t>If Benton Bank does not receive enough information, or the check amount does not match the invoice(s), they must return the check to the issuing vendor.</w:t>
      </w:r>
      <w:r w:rsidRPr="008B2C40">
        <w:rPr>
          <w:rFonts w:ascii="Arial" w:hAnsi="Arial" w:cs="Arial"/>
          <w:color w:val="26282A"/>
        </w:rPr>
        <w:br/>
        <w:t>Benton Bank cannot make changes to invoices you have created, and they are not legally allowed to hold checks for several days pending resolution. </w:t>
      </w:r>
    </w:p>
    <w:p w14:paraId="6FDADB16" w14:textId="77777777" w:rsidR="000722F9" w:rsidRDefault="000722F9" w:rsidP="000722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</w:p>
    <w:p w14:paraId="3A13DCC5" w14:textId="77777777" w:rsidR="000722F9" w:rsidRPr="008B2C40" w:rsidRDefault="000722F9" w:rsidP="000722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Some members choose to have payments written to Badger State Wine Co-op mailed to them and then the member winery forwards payments to Benton Bank themselves (with proper invoice stubs) in order to control the process and catch potential issues.  </w:t>
      </w:r>
      <w:r w:rsidRPr="008B2C40">
        <w:rPr>
          <w:rFonts w:ascii="Arial" w:hAnsi="Arial" w:cs="Arial"/>
          <w:color w:val="26282A"/>
        </w:rPr>
        <w:t> </w:t>
      </w:r>
    </w:p>
    <w:p w14:paraId="784B99D6" w14:textId="7FEBC5A6" w:rsidR="00CF18AC" w:rsidRPr="00CF18AC" w:rsidRDefault="00CF18AC" w:rsidP="00CF1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CF18AC">
        <w:rPr>
          <w:rFonts w:ascii="Helvetica" w:eastAsia="Times New Roman" w:hAnsi="Helvetica" w:cs="Helvetica"/>
          <w:color w:val="26282A"/>
          <w:sz w:val="24"/>
          <w:szCs w:val="24"/>
        </w:rPr>
        <w:br/>
      </w:r>
    </w:p>
    <w:p w14:paraId="0A749C29" w14:textId="77777777" w:rsidR="00D840CA" w:rsidRDefault="00E91496"/>
    <w:sectPr w:rsidR="00D8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7367"/>
    <w:multiLevelType w:val="hybridMultilevel"/>
    <w:tmpl w:val="81BC7858"/>
    <w:lvl w:ilvl="0" w:tplc="A27E385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628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02DA"/>
    <w:multiLevelType w:val="hybridMultilevel"/>
    <w:tmpl w:val="99084F82"/>
    <w:lvl w:ilvl="0" w:tplc="44D4F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561D"/>
    <w:multiLevelType w:val="hybridMultilevel"/>
    <w:tmpl w:val="10E20142"/>
    <w:lvl w:ilvl="0" w:tplc="3CA2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538413">
    <w:abstractNumId w:val="0"/>
  </w:num>
  <w:num w:numId="2" w16cid:durableId="592586875">
    <w:abstractNumId w:val="2"/>
  </w:num>
  <w:num w:numId="3" w16cid:durableId="93706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AC"/>
    <w:rsid w:val="00003AB4"/>
    <w:rsid w:val="000722F9"/>
    <w:rsid w:val="001336E2"/>
    <w:rsid w:val="00177264"/>
    <w:rsid w:val="00375875"/>
    <w:rsid w:val="00586FBD"/>
    <w:rsid w:val="005B248D"/>
    <w:rsid w:val="006E3838"/>
    <w:rsid w:val="007D6AB0"/>
    <w:rsid w:val="00991EA9"/>
    <w:rsid w:val="00A205BD"/>
    <w:rsid w:val="00C97E4F"/>
    <w:rsid w:val="00CF18AC"/>
    <w:rsid w:val="00DB6CB2"/>
    <w:rsid w:val="00E81348"/>
    <w:rsid w:val="00E91496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7751"/>
  <w15:chartTrackingRefBased/>
  <w15:docId w15:val="{FE00522E-01E5-48A9-A114-E55792B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dgerstatewinecoo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Kelly</dc:creator>
  <cp:keywords/>
  <dc:description/>
  <cp:lastModifiedBy>Matthew Kelly</cp:lastModifiedBy>
  <cp:revision>7</cp:revision>
  <dcterms:created xsi:type="dcterms:W3CDTF">2022-05-13T16:21:00Z</dcterms:created>
  <dcterms:modified xsi:type="dcterms:W3CDTF">2022-05-13T16:24:00Z</dcterms:modified>
</cp:coreProperties>
</file>